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DBEC" w14:textId="77777777" w:rsidR="008133B1" w:rsidRPr="008133B1" w:rsidRDefault="00520FAD" w:rsidP="00D2453E">
      <w:pPr>
        <w:pStyle w:val="Heading3"/>
        <w:spacing w:before="240"/>
      </w:pPr>
      <w:r w:rsidRPr="008133B1">
        <w:t>Instructions</w:t>
      </w:r>
      <w:r w:rsidR="00EE246F" w:rsidRPr="008133B1">
        <w:t xml:space="preserve">: </w:t>
      </w:r>
    </w:p>
    <w:p w14:paraId="11A81069" w14:textId="3A780D19" w:rsidR="00EE246F" w:rsidRPr="008133B1" w:rsidRDefault="00422040" w:rsidP="008133B1">
      <w:r>
        <w:t xml:space="preserve">This </w:t>
      </w:r>
      <w:r w:rsidR="001F2D08">
        <w:t>Programmatic Quick Reference Guide (PQR</w:t>
      </w:r>
      <w:r w:rsidR="00D2453E">
        <w:t>) is</w:t>
      </w:r>
      <w:r>
        <w:t xml:space="preserve"> provided as a </w:t>
      </w:r>
      <w:r w:rsidR="00DB08DA">
        <w:t xml:space="preserve">quick </w:t>
      </w:r>
      <w:r>
        <w:t xml:space="preserve">reference </w:t>
      </w:r>
      <w:r w:rsidR="00DB08DA">
        <w:t xml:space="preserve">guide </w:t>
      </w:r>
      <w:r w:rsidR="002C3418">
        <w:t>for</w:t>
      </w:r>
      <w:r>
        <w:t xml:space="preserve"> </w:t>
      </w:r>
      <w:r w:rsidR="00D2453E">
        <w:t>Vocational Rehabilitation (</w:t>
      </w:r>
      <w:r w:rsidR="003A2C9D">
        <w:t>VR</w:t>
      </w:r>
      <w:r w:rsidR="00D2453E">
        <w:t>)</w:t>
      </w:r>
      <w:r w:rsidR="003A2C9D">
        <w:t xml:space="preserve"> staff</w:t>
      </w:r>
      <w:r w:rsidR="00FA34F8">
        <w:t xml:space="preserve"> and </w:t>
      </w:r>
      <w:r w:rsidR="004B668F">
        <w:t>vendors</w:t>
      </w:r>
      <w:r w:rsidR="00FA34F8">
        <w:t xml:space="preserve"> outlining the new </w:t>
      </w:r>
      <w:r w:rsidR="00D2453E">
        <w:t xml:space="preserve">fee-for-service </w:t>
      </w:r>
      <w:r w:rsidR="00FA34F8">
        <w:t xml:space="preserve">Postsecondary Educational Counseling </w:t>
      </w:r>
      <w:r w:rsidR="01F37959">
        <w:t>S</w:t>
      </w:r>
      <w:r w:rsidR="00FA34F8">
        <w:t>ervice</w:t>
      </w:r>
      <w:r w:rsidR="002C3418">
        <w:t>s available to students with disabilities</w:t>
      </w:r>
      <w:r w:rsidR="3786AF92">
        <w:t xml:space="preserve"> specific to the </w:t>
      </w:r>
      <w:r w:rsidR="005707FB">
        <w:t xml:space="preserve">Aware </w:t>
      </w:r>
      <w:r w:rsidR="3786AF92">
        <w:t>ystem</w:t>
      </w:r>
      <w:r>
        <w:t xml:space="preserve">. </w:t>
      </w:r>
    </w:p>
    <w:p w14:paraId="773A183C" w14:textId="77777777" w:rsidR="008133B1" w:rsidRDefault="00520FAD" w:rsidP="00D2453E">
      <w:pPr>
        <w:pStyle w:val="Heading3"/>
        <w:spacing w:before="240"/>
      </w:pPr>
      <w:r>
        <w:t xml:space="preserve">Topic Summary: </w:t>
      </w:r>
    </w:p>
    <w:p w14:paraId="3E687F22" w14:textId="42E44665" w:rsidR="48EC44D2" w:rsidRDefault="48EC44D2" w:rsidP="0B956626">
      <w:pPr>
        <w:rPr>
          <w:sz w:val="23"/>
          <w:szCs w:val="23"/>
        </w:rPr>
      </w:pPr>
      <w:r w:rsidRPr="0B956626">
        <w:rPr>
          <w:color w:val="000000" w:themeColor="text1"/>
        </w:rPr>
        <w:t xml:space="preserve">This </w:t>
      </w:r>
      <w:r w:rsidR="001F2D08">
        <w:rPr>
          <w:color w:val="000000" w:themeColor="text1"/>
        </w:rPr>
        <w:t>Programmatic Quick Reference Guide</w:t>
      </w:r>
      <w:r w:rsidRPr="0B956626">
        <w:rPr>
          <w:color w:val="000000" w:themeColor="text1"/>
        </w:rPr>
        <w:t xml:space="preserve"> describes the new Postsecondary Educational Counseling </w:t>
      </w:r>
      <w:r w:rsidR="2E7B2DCE" w:rsidRPr="0B956626">
        <w:rPr>
          <w:color w:val="000000" w:themeColor="text1"/>
        </w:rPr>
        <w:t>S</w:t>
      </w:r>
      <w:r w:rsidRPr="0B956626">
        <w:rPr>
          <w:color w:val="000000" w:themeColor="text1"/>
        </w:rPr>
        <w:t>ervice and provides an overview of the service’s programmatic structure</w:t>
      </w:r>
      <w:r w:rsidR="00D2453E" w:rsidRPr="00D2453E">
        <w:rPr>
          <w:color w:val="000000" w:themeColor="text1"/>
        </w:rPr>
        <w:t xml:space="preserve"> </w:t>
      </w:r>
      <w:r w:rsidR="00D2453E" w:rsidRPr="0B956626">
        <w:rPr>
          <w:color w:val="000000" w:themeColor="text1"/>
        </w:rPr>
        <w:t>and billing</w:t>
      </w:r>
      <w:r w:rsidR="00D2453E">
        <w:rPr>
          <w:color w:val="000000" w:themeColor="text1"/>
        </w:rPr>
        <w:t xml:space="preserve"> in Aware</w:t>
      </w:r>
      <w:r w:rsidRPr="0B956626">
        <w:rPr>
          <w:color w:val="000000" w:themeColor="text1"/>
        </w:rPr>
        <w:t xml:space="preserve">.  A summary chart is </w:t>
      </w:r>
      <w:r w:rsidR="00EE0F6F" w:rsidRPr="0B956626">
        <w:rPr>
          <w:color w:val="000000" w:themeColor="text1"/>
        </w:rPr>
        <w:t xml:space="preserve">included </w:t>
      </w:r>
      <w:r w:rsidRPr="0B956626">
        <w:rPr>
          <w:color w:val="000000" w:themeColor="text1"/>
        </w:rPr>
        <w:t xml:space="preserve">to </w:t>
      </w:r>
      <w:r w:rsidR="00B448F0">
        <w:rPr>
          <w:color w:val="000000" w:themeColor="text1"/>
        </w:rPr>
        <w:t>clarify</w:t>
      </w:r>
      <w:r w:rsidRPr="0B956626">
        <w:rPr>
          <w:color w:val="000000" w:themeColor="text1"/>
        </w:rPr>
        <w:t xml:space="preserve"> the services and supporting documentation associated with Postsecondary Educational Counseling.</w:t>
      </w:r>
      <w:r w:rsidRPr="0B956626">
        <w:rPr>
          <w:sz w:val="23"/>
          <w:szCs w:val="23"/>
        </w:rPr>
        <w:t xml:space="preserve"> </w:t>
      </w:r>
    </w:p>
    <w:p w14:paraId="508684B5" w14:textId="77777777" w:rsidR="008133B1" w:rsidRDefault="00D45C82" w:rsidP="00D2453E">
      <w:pPr>
        <w:pStyle w:val="Heading3"/>
        <w:spacing w:before="240"/>
      </w:pPr>
      <w:r w:rsidRPr="008133B1">
        <w:t>Definition</w:t>
      </w:r>
      <w:r w:rsidR="404E13F6" w:rsidRPr="008133B1">
        <w:t xml:space="preserve">: </w:t>
      </w:r>
    </w:p>
    <w:p w14:paraId="6D670B9C" w14:textId="5FEF64BC" w:rsidR="002F30D1" w:rsidRDefault="002C3418" w:rsidP="002F30D1">
      <w:r w:rsidRPr="7B5E1A15">
        <w:rPr>
          <w:rFonts w:asciiTheme="minorHAnsi" w:hAnsiTheme="minorHAnsi" w:cstheme="minorBidi"/>
          <w:b/>
          <w:bCs/>
          <w:noProof/>
        </w:rPr>
        <w:t>Postsecondary Educational Counseling Services</w:t>
      </w:r>
      <w:r w:rsidRPr="7B5E1A15">
        <w:rPr>
          <w:rFonts w:asciiTheme="minorHAnsi" w:hAnsiTheme="minorHAnsi" w:cstheme="minorBidi"/>
          <w:noProof/>
        </w:rPr>
        <w:t xml:space="preserve"> are designed to assist </w:t>
      </w:r>
      <w:r w:rsidR="00E31103" w:rsidRPr="7B5E1A15">
        <w:rPr>
          <w:rFonts w:asciiTheme="minorHAnsi" w:hAnsiTheme="minorHAnsi" w:cstheme="minorBidi"/>
          <w:noProof/>
        </w:rPr>
        <w:t>participants</w:t>
      </w:r>
      <w:r w:rsidRPr="7B5E1A15">
        <w:rPr>
          <w:rFonts w:asciiTheme="minorHAnsi" w:hAnsiTheme="minorHAnsi" w:cstheme="minorBidi"/>
          <w:noProof/>
        </w:rPr>
        <w:t xml:space="preserve"> </w:t>
      </w:r>
      <w:r w:rsidR="00D2453E" w:rsidRPr="7B5E1A15">
        <w:rPr>
          <w:rFonts w:asciiTheme="minorHAnsi" w:hAnsiTheme="minorHAnsi" w:cstheme="minorBidi"/>
          <w:noProof/>
        </w:rPr>
        <w:t xml:space="preserve">to </w:t>
      </w:r>
      <w:r w:rsidRPr="7B5E1A15">
        <w:rPr>
          <w:rFonts w:asciiTheme="minorHAnsi" w:hAnsiTheme="minorHAnsi" w:cstheme="minorBidi"/>
          <w:noProof/>
        </w:rPr>
        <w:t>explore enrollment options in comprehensive transition programs as well as postsecondary</w:t>
      </w:r>
      <w:r w:rsidR="00E31103" w:rsidRPr="7B5E1A15">
        <w:rPr>
          <w:rFonts w:asciiTheme="minorHAnsi" w:hAnsiTheme="minorHAnsi" w:cstheme="minorBidi"/>
          <w:noProof/>
        </w:rPr>
        <w:t xml:space="preserve"> educational programs, such as college/university, career and technical education, registered a</w:t>
      </w:r>
      <w:r w:rsidRPr="7B5E1A15">
        <w:rPr>
          <w:rFonts w:asciiTheme="minorHAnsi" w:hAnsiTheme="minorHAnsi" w:cstheme="minorBidi"/>
          <w:noProof/>
        </w:rPr>
        <w:t xml:space="preserve">pprenticeships and other postsecondary training programs. </w:t>
      </w:r>
    </w:p>
    <w:p w14:paraId="737E0C61" w14:textId="7D23DE10" w:rsidR="0A583EBA" w:rsidRDefault="0A583EBA" w:rsidP="7B5E1A15">
      <w:pPr>
        <w:spacing w:after="27" w:line="250" w:lineRule="auto"/>
      </w:pPr>
      <w:r w:rsidRPr="7B5E1A15">
        <w:rPr>
          <w:color w:val="333333"/>
          <w:sz w:val="22"/>
          <w:szCs w:val="22"/>
        </w:rPr>
        <w:t xml:space="preserve">Participants must meet the definition of a Student with a Disability as defined in Part B of the Individual with Disabilities Act, 34 C.F.R., </w:t>
      </w:r>
      <w:r w:rsidRPr="7B5E1A15">
        <w:rPr>
          <w:sz w:val="22"/>
          <w:szCs w:val="22"/>
        </w:rPr>
        <w:t>§</w:t>
      </w:r>
      <w:r w:rsidRPr="7B5E1A15">
        <w:rPr>
          <w:color w:val="333333"/>
          <w:sz w:val="22"/>
          <w:szCs w:val="22"/>
        </w:rPr>
        <w:t xml:space="preserve"> 300.8, and the </w:t>
      </w:r>
      <w:r w:rsidRPr="7B5E1A15">
        <w:rPr>
          <w:sz w:val="22"/>
          <w:szCs w:val="22"/>
        </w:rPr>
        <w:t xml:space="preserve">Workforce Innovation and Opportunities Act WIOA. The criteria are to: </w:t>
      </w:r>
      <w:r w:rsidRPr="7B5E1A15">
        <w:t xml:space="preserve"> </w:t>
      </w:r>
    </w:p>
    <w:p w14:paraId="3BC52F23" w14:textId="38A93657" w:rsidR="00E31103" w:rsidRPr="00C92A66" w:rsidRDefault="008C6413" w:rsidP="00E31103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>B</w:t>
      </w:r>
      <w:r w:rsidR="00E31103">
        <w:t>e between the ages of 14 and 21 years old</w:t>
      </w:r>
      <w:r w:rsidR="3AEACC0E">
        <w:t>;</w:t>
      </w:r>
    </w:p>
    <w:p w14:paraId="16AE36CC" w14:textId="7533A6B3" w:rsidR="00E31103" w:rsidRPr="00993CD8" w:rsidRDefault="008C6413" w:rsidP="00E31103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>B</w:t>
      </w:r>
      <w:r w:rsidR="00E31103">
        <w:t>e enrolled in a formal education program (secondary or postsecondary)</w:t>
      </w:r>
      <w:r w:rsidR="16224527">
        <w:t xml:space="preserve">; and </w:t>
      </w:r>
    </w:p>
    <w:p w14:paraId="3478E4DC" w14:textId="5F4816C3" w:rsidR="00E31103" w:rsidRDefault="008C6413" w:rsidP="00E31103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 xml:space="preserve">Have </w:t>
      </w:r>
      <w:r w:rsidR="00E31103">
        <w:t>a documented disability (IEP, IPE, 504 Plan, or other acceptable documentation</w:t>
      </w:r>
      <w:r w:rsidR="2C9FC9CC">
        <w:t xml:space="preserve"> </w:t>
      </w:r>
      <w:r w:rsidR="1CAC8F50" w:rsidRPr="00EE0F6F">
        <w:t>of the disability</w:t>
      </w:r>
      <w:r w:rsidR="00E31103">
        <w:t>)</w:t>
      </w:r>
    </w:p>
    <w:p w14:paraId="0B9016B4" w14:textId="77777777" w:rsidR="00E31103" w:rsidRDefault="00E31103" w:rsidP="00E31103">
      <w:pPr>
        <w:pStyle w:val="paragraph"/>
        <w:spacing w:before="0" w:beforeAutospacing="0" w:after="0" w:afterAutospacing="0"/>
        <w:textAlignment w:val="baseline"/>
      </w:pPr>
    </w:p>
    <w:p w14:paraId="261847D3" w14:textId="7C5DFCAF" w:rsidR="00160E45" w:rsidRPr="00EE0F6F" w:rsidRDefault="00EE0F6F" w:rsidP="00EE0F6F">
      <w:r w:rsidRPr="00EE0F6F">
        <w:rPr>
          <w:b/>
        </w:rPr>
        <w:t>Summary</w:t>
      </w:r>
      <w:r w:rsidRPr="00EE0F6F">
        <w:t xml:space="preserve"> </w:t>
      </w:r>
      <w:r w:rsidRPr="00EE0F6F">
        <w:rPr>
          <w:b/>
        </w:rPr>
        <w:t>of Services and Supporting Documentation/Reports</w:t>
      </w:r>
      <w:r w:rsidR="3E80AAA1" w:rsidRPr="00E31103">
        <w:rPr>
          <w:rFonts w:asciiTheme="minorHAnsi" w:hAnsiTheme="minorHAnsi" w:cstheme="minorHAnsi"/>
          <w:b/>
        </w:rPr>
        <w:t>:</w:t>
      </w:r>
      <w:r w:rsidR="00EE246F" w:rsidRPr="00E31103">
        <w:rPr>
          <w:rFonts w:asciiTheme="minorHAnsi" w:hAnsiTheme="minorHAnsi" w:cstheme="minorHAnsi"/>
          <w:b/>
        </w:rPr>
        <w:t xml:space="preserve"> </w:t>
      </w:r>
      <w:r w:rsidR="00160E45" w:rsidRPr="00E31103">
        <w:rPr>
          <w:rFonts w:asciiTheme="minorHAnsi" w:hAnsiTheme="minorHAnsi" w:cstheme="minorHAnsi"/>
          <w:b/>
        </w:rPr>
        <w:t xml:space="preserve"> </w:t>
      </w:r>
    </w:p>
    <w:tbl>
      <w:tblPr>
        <w:tblStyle w:val="TableGrid"/>
        <w:tblW w:w="9360" w:type="dxa"/>
        <w:tblLayout w:type="fixed"/>
        <w:tblLook w:val="0420" w:firstRow="1" w:lastRow="0" w:firstColumn="0" w:lastColumn="0" w:noHBand="0" w:noVBand="1"/>
      </w:tblPr>
      <w:tblGrid>
        <w:gridCol w:w="4945"/>
        <w:gridCol w:w="4415"/>
      </w:tblGrid>
      <w:tr w:rsidR="008133B1" w:rsidRPr="008133B1" w14:paraId="24C8C9AB" w14:textId="77777777" w:rsidTr="00D2453E">
        <w:trPr>
          <w:trHeight w:val="300"/>
        </w:trPr>
        <w:tc>
          <w:tcPr>
            <w:tcW w:w="4945" w:type="dxa"/>
          </w:tcPr>
          <w:p w14:paraId="7EDA0459" w14:textId="2D044BD3" w:rsidR="00993CD8" w:rsidRPr="008133B1" w:rsidRDefault="002C3418" w:rsidP="00422040">
            <w:pPr>
              <w:rPr>
                <w:b/>
                <w:sz w:val="22"/>
              </w:rPr>
            </w:pPr>
            <w:r>
              <w:rPr>
                <w:b/>
              </w:rPr>
              <w:t>Service</w:t>
            </w:r>
            <w:r w:rsidR="002F30D1">
              <w:rPr>
                <w:b/>
              </w:rPr>
              <w:t xml:space="preserve"> </w:t>
            </w:r>
          </w:p>
        </w:tc>
        <w:tc>
          <w:tcPr>
            <w:tcW w:w="4415" w:type="dxa"/>
          </w:tcPr>
          <w:p w14:paraId="1407EC37" w14:textId="2375369F" w:rsidR="6DEE8EAB" w:rsidRPr="008133B1" w:rsidRDefault="002C3418" w:rsidP="002F30D1">
            <w:pPr>
              <w:rPr>
                <w:b/>
                <w:sz w:val="22"/>
              </w:rPr>
            </w:pPr>
            <w:r>
              <w:rPr>
                <w:b/>
              </w:rPr>
              <w:t>Supporting Documentation</w:t>
            </w:r>
            <w:r w:rsidR="00E31103">
              <w:rPr>
                <w:b/>
              </w:rPr>
              <w:t>/Reports</w:t>
            </w:r>
          </w:p>
        </w:tc>
      </w:tr>
      <w:tr w:rsidR="008133B1" w:rsidRPr="008133B1" w14:paraId="72F4700E" w14:textId="77777777" w:rsidTr="00D2453E">
        <w:trPr>
          <w:trHeight w:val="300"/>
        </w:trPr>
        <w:tc>
          <w:tcPr>
            <w:tcW w:w="4945" w:type="dxa"/>
          </w:tcPr>
          <w:p w14:paraId="5241B241" w14:textId="5D832A02" w:rsidR="00D603ED" w:rsidRPr="002C3418" w:rsidRDefault="002C3418" w:rsidP="00543347">
            <w:pPr>
              <w:pStyle w:val="ListParagraph"/>
              <w:numPr>
                <w:ilvl w:val="0"/>
                <w:numId w:val="29"/>
              </w:numPr>
            </w:pPr>
            <w:r w:rsidRPr="002C3418">
              <w:t>Postsecondary Educational Counseling (Y10216), $39/hr.</w:t>
            </w:r>
          </w:p>
        </w:tc>
        <w:tc>
          <w:tcPr>
            <w:tcW w:w="4415" w:type="dxa"/>
          </w:tcPr>
          <w:p w14:paraId="3CC07DC7" w14:textId="4FA94AD0" w:rsidR="00D603ED" w:rsidRPr="002C3418" w:rsidRDefault="002C3418" w:rsidP="00543347">
            <w:pPr>
              <w:pStyle w:val="ListParagraph"/>
              <w:numPr>
                <w:ilvl w:val="0"/>
                <w:numId w:val="30"/>
              </w:numPr>
            </w:pPr>
            <w:r>
              <w:t>Postsecondary Educational Counseling Log</w:t>
            </w:r>
          </w:p>
        </w:tc>
      </w:tr>
      <w:tr w:rsidR="002C3418" w:rsidRPr="008133B1" w14:paraId="4F76503B" w14:textId="77777777" w:rsidTr="00D2453E">
        <w:trPr>
          <w:trHeight w:val="300"/>
        </w:trPr>
        <w:tc>
          <w:tcPr>
            <w:tcW w:w="4945" w:type="dxa"/>
          </w:tcPr>
          <w:p w14:paraId="6AF647BA" w14:textId="7E388746" w:rsidR="002C3418" w:rsidRPr="002C3418" w:rsidRDefault="002C3418" w:rsidP="00543347">
            <w:pPr>
              <w:pStyle w:val="ListParagraph"/>
              <w:numPr>
                <w:ilvl w:val="0"/>
                <w:numId w:val="29"/>
              </w:numPr>
            </w:pPr>
            <w:r w:rsidRPr="002C3418">
              <w:t>Postsecondary Education Campus Tours (Y10217), $100 flat fee</w:t>
            </w:r>
          </w:p>
        </w:tc>
        <w:tc>
          <w:tcPr>
            <w:tcW w:w="4415" w:type="dxa"/>
          </w:tcPr>
          <w:p w14:paraId="052AA130" w14:textId="40B6150C" w:rsidR="002C3418" w:rsidRPr="002C3418" w:rsidRDefault="002C3418" w:rsidP="00543347">
            <w:pPr>
              <w:pStyle w:val="ListParagraph"/>
              <w:numPr>
                <w:ilvl w:val="0"/>
                <w:numId w:val="30"/>
              </w:numPr>
            </w:pPr>
            <w:r w:rsidRPr="002C3418">
              <w:t>Postsecondary Campus Worksheet</w:t>
            </w:r>
          </w:p>
        </w:tc>
      </w:tr>
    </w:tbl>
    <w:p w14:paraId="31AC6F8D" w14:textId="3F3A406D" w:rsidR="00743C88" w:rsidRPr="00DA7C35" w:rsidRDefault="00D45C82" w:rsidP="00DA7C35">
      <w:pPr>
        <w:spacing w:before="240"/>
        <w:rPr>
          <w:b/>
        </w:rPr>
      </w:pPr>
      <w:r w:rsidRPr="008133B1">
        <w:t xml:space="preserve"> </w:t>
      </w:r>
      <w:r w:rsidR="00526B8A" w:rsidRPr="00DA7C35">
        <w:rPr>
          <w:b/>
        </w:rPr>
        <w:t xml:space="preserve">Additional </w:t>
      </w:r>
      <w:r w:rsidR="00EE246F" w:rsidRPr="00DA7C35">
        <w:rPr>
          <w:b/>
        </w:rPr>
        <w:t>Resources:</w:t>
      </w:r>
      <w:r w:rsidR="00526B8A" w:rsidRPr="00DA7C35">
        <w:rPr>
          <w:b/>
        </w:rPr>
        <w:t xml:space="preserve"> </w:t>
      </w:r>
    </w:p>
    <w:p w14:paraId="4DE2B922" w14:textId="5634D0AD" w:rsidR="00E31103" w:rsidRDefault="001F2D08" w:rsidP="00D2453E">
      <w:r w:rsidRPr="52C5B5B9">
        <w:rPr>
          <w:color w:val="000000" w:themeColor="text1"/>
        </w:rPr>
        <w:t>Programmatic Resource Guide (PORG) documents</w:t>
      </w:r>
      <w:r>
        <w:rPr>
          <w:color w:val="000000" w:themeColor="text1"/>
        </w:rPr>
        <w:t xml:space="preserve">. </w:t>
      </w:r>
      <w:r w:rsidRPr="00866619">
        <w:rPr>
          <w:color w:val="000000" w:themeColor="text1"/>
        </w:rPr>
        <w:t>Programmatic Quick Reference Guide</w:t>
      </w:r>
      <w:r>
        <w:rPr>
          <w:color w:val="000000" w:themeColor="text1"/>
        </w:rPr>
        <w:t xml:space="preserve">s, and Forms can be found at: </w:t>
      </w:r>
      <w:r w:rsidRPr="52C5B5B9">
        <w:rPr>
          <w:color w:val="000000" w:themeColor="text1"/>
        </w:rPr>
        <w:t xml:space="preserve"> </w:t>
      </w:r>
      <w:hyperlink r:id="rId11" w:history="1">
        <w:r w:rsidR="00633D8C" w:rsidRPr="00AC54CE">
          <w:rPr>
            <w:rStyle w:val="Hyperlink"/>
          </w:rPr>
          <w:t>https://rehabworks.org/providers/forms-resources.html</w:t>
        </w:r>
      </w:hyperlink>
      <w:r w:rsidR="00633D8C">
        <w:t xml:space="preserve"> </w:t>
      </w:r>
      <w:r>
        <w:t xml:space="preserve"> </w:t>
      </w:r>
    </w:p>
    <w:p w14:paraId="02EB378F" w14:textId="538CDFF2" w:rsidR="00DB08DA" w:rsidRPr="00D2453E" w:rsidRDefault="00110AB4" w:rsidP="00D2453E">
      <w:pPr>
        <w:rPr>
          <w:rFonts w:asciiTheme="minorHAnsi" w:eastAsiaTheme="majorEastAsia" w:hAnsiTheme="minorHAnsi" w:cstheme="minorHAnsi"/>
        </w:rPr>
      </w:pPr>
      <w:hyperlink r:id="rId12" w:history="1">
        <w:r w:rsidR="00D2453E" w:rsidRPr="00D2453E">
          <w:rPr>
            <w:rStyle w:val="Hyperlink"/>
            <w:rFonts w:asciiTheme="minorHAnsi" w:eastAsiaTheme="majorEastAsia" w:hAnsiTheme="minorHAnsi" w:cstheme="minorHAnsi"/>
          </w:rPr>
          <w:t>Stevens Amendment Language | Vocational Rehabilitation | Florida Department of Education (rehabworks.org)</w:t>
        </w:r>
      </w:hyperlink>
    </w:p>
    <w:sectPr w:rsidR="00DB08DA" w:rsidRPr="00D2453E" w:rsidSect="00813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1FDE" w14:textId="77777777" w:rsidR="00001E73" w:rsidRDefault="00001E73" w:rsidP="008133B1">
      <w:r>
        <w:separator/>
      </w:r>
    </w:p>
  </w:endnote>
  <w:endnote w:type="continuationSeparator" w:id="0">
    <w:p w14:paraId="7A540430" w14:textId="77777777" w:rsidR="00001E73" w:rsidRDefault="00001E73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0CB4" w14:textId="77777777" w:rsidR="00B8390C" w:rsidRDefault="00362CA5" w:rsidP="008133B1">
    <w:r>
      <w:t xml:space="preserve">Revised August 2019 </w:t>
    </w:r>
  </w:p>
  <w:p w14:paraId="0D0B940D" w14:textId="77777777" w:rsidR="008C1A48" w:rsidRDefault="008C1A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60AD" w14:textId="4B020548" w:rsidR="008133B1" w:rsidRPr="008133B1" w:rsidRDefault="002C3418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t>Postsecondary Educational Counseling</w:t>
    </w:r>
    <w:r w:rsidR="002F30D1">
      <w:rPr>
        <w:sz w:val="20"/>
      </w:rPr>
      <w:t xml:space="preserve"> </w:t>
    </w:r>
    <w:r w:rsidR="005B1E9A">
      <w:rPr>
        <w:sz w:val="20"/>
      </w:rPr>
      <w:t xml:space="preserve">Programmatic </w:t>
    </w:r>
    <w:r w:rsidR="008133B1">
      <w:rPr>
        <w:sz w:val="20"/>
      </w:rPr>
      <w:t xml:space="preserve">Quick Reference Guide </w:t>
    </w:r>
    <w:r w:rsidR="008133B1" w:rsidRPr="008133B1">
      <w:rPr>
        <w:sz w:val="20"/>
      </w:rPr>
      <w:t xml:space="preserve">(rev. </w:t>
    </w:r>
    <w:r w:rsidR="00187A61">
      <w:rPr>
        <w:sz w:val="20"/>
      </w:rPr>
      <w:t>0</w:t>
    </w:r>
    <w:r w:rsidR="00192C04">
      <w:rPr>
        <w:sz w:val="20"/>
      </w:rPr>
      <w:t>4</w:t>
    </w:r>
    <w:r w:rsidR="008133B1" w:rsidRPr="008133B1">
      <w:rPr>
        <w:sz w:val="20"/>
      </w:rPr>
      <w:t>/</w:t>
    </w:r>
    <w:r w:rsidR="00187A61">
      <w:rPr>
        <w:sz w:val="20"/>
      </w:rPr>
      <w:t>2023</w:t>
    </w:r>
    <w:r w:rsidR="008133B1" w:rsidRPr="008133B1">
      <w:rPr>
        <w:sz w:val="20"/>
      </w:rPr>
      <w:t>)</w:t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B448F0">
      <w:rPr>
        <w:noProof/>
        <w:sz w:val="20"/>
      </w:rPr>
      <w:t>1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B448F0">
      <w:rPr>
        <w:noProof/>
        <w:sz w:val="20"/>
      </w:rPr>
      <w:t>1</w:t>
    </w:r>
    <w:r w:rsidR="00C16477" w:rsidRPr="008133B1">
      <w:rPr>
        <w:noProof/>
        <w:sz w:val="20"/>
      </w:rPr>
      <w:fldChar w:fldCharType="end"/>
    </w:r>
  </w:p>
  <w:p w14:paraId="72A3D3EC" w14:textId="77777777" w:rsidR="008C1A48" w:rsidRDefault="008C1A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31CB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9C25" w14:textId="77777777" w:rsidR="00001E73" w:rsidRDefault="00001E73" w:rsidP="008133B1">
      <w:r>
        <w:separator/>
      </w:r>
    </w:p>
  </w:footnote>
  <w:footnote w:type="continuationSeparator" w:id="0">
    <w:p w14:paraId="7D8E4008" w14:textId="77777777" w:rsidR="00001E73" w:rsidRDefault="00001E73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8A88" w14:textId="77777777" w:rsidR="00192C04" w:rsidRDefault="00192C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C902" w14:textId="21210B0D" w:rsidR="00526B8A" w:rsidRPr="008133B1" w:rsidRDefault="008133B1" w:rsidP="008133B1">
    <w:pPr>
      <w:pStyle w:val="Heading2"/>
    </w:pPr>
    <w:r>
      <w:rPr>
        <w:noProof/>
        <w:sz w:val="40"/>
      </w:rPr>
      <w:drawing>
        <wp:anchor distT="0" distB="0" distL="114300" distR="114300" simplePos="0" relativeHeight="251659264" behindDoc="0" locked="0" layoutInCell="1" allowOverlap="1" wp14:anchorId="5360D12B" wp14:editId="4CB9F1A4">
          <wp:simplePos x="0" y="0"/>
          <wp:positionH relativeFrom="margin">
            <wp:posOffset>-298450</wp:posOffset>
          </wp:positionH>
          <wp:positionV relativeFrom="margin">
            <wp:posOffset>-644525</wp:posOffset>
          </wp:positionV>
          <wp:extent cx="2153393" cy="4572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34F8">
      <w:t>Postsecondary Educational Counseling</w:t>
    </w:r>
  </w:p>
  <w:p w14:paraId="3431085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  <w:p w14:paraId="0E27B00A" w14:textId="77777777" w:rsidR="008C1A48" w:rsidRDefault="008C1A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E650" w14:textId="77777777" w:rsidR="00192C04" w:rsidRDefault="00192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419B2"/>
    <w:multiLevelType w:val="hybridMultilevel"/>
    <w:tmpl w:val="3076A48E"/>
    <w:lvl w:ilvl="0" w:tplc="86142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33D1E"/>
    <w:multiLevelType w:val="hybridMultilevel"/>
    <w:tmpl w:val="B6C8B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F1E"/>
    <w:multiLevelType w:val="hybridMultilevel"/>
    <w:tmpl w:val="5C3E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0D3D"/>
    <w:multiLevelType w:val="multilevel"/>
    <w:tmpl w:val="2B94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765D5C"/>
    <w:multiLevelType w:val="hybridMultilevel"/>
    <w:tmpl w:val="D010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 w15:restartNumberingAfterBreak="0">
    <w:nsid w:val="389727FB"/>
    <w:multiLevelType w:val="multilevel"/>
    <w:tmpl w:val="2328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" w15:restartNumberingAfterBreak="0">
    <w:nsid w:val="3F8C15DD"/>
    <w:multiLevelType w:val="hybridMultilevel"/>
    <w:tmpl w:val="F16E8F2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42B6B1B"/>
    <w:multiLevelType w:val="hybridMultilevel"/>
    <w:tmpl w:val="5D48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1082"/>
    <w:multiLevelType w:val="multilevel"/>
    <w:tmpl w:val="07C4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ED4863"/>
    <w:multiLevelType w:val="hybridMultilevel"/>
    <w:tmpl w:val="85F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17978"/>
    <w:multiLevelType w:val="hybridMultilevel"/>
    <w:tmpl w:val="732C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9" w15:restartNumberingAfterBreak="0">
    <w:nsid w:val="62CE4C06"/>
    <w:multiLevelType w:val="hybridMultilevel"/>
    <w:tmpl w:val="DDBA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67205"/>
    <w:multiLevelType w:val="hybridMultilevel"/>
    <w:tmpl w:val="E618D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B57"/>
    <w:multiLevelType w:val="multilevel"/>
    <w:tmpl w:val="9390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DA0198"/>
    <w:multiLevelType w:val="hybridMultilevel"/>
    <w:tmpl w:val="8A54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A7496"/>
    <w:multiLevelType w:val="hybridMultilevel"/>
    <w:tmpl w:val="EFFE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790240">
    <w:abstractNumId w:val="24"/>
  </w:num>
  <w:num w:numId="2" w16cid:durableId="987367737">
    <w:abstractNumId w:val="26"/>
  </w:num>
  <w:num w:numId="3" w16cid:durableId="676998575">
    <w:abstractNumId w:val="1"/>
  </w:num>
  <w:num w:numId="4" w16cid:durableId="1931114651">
    <w:abstractNumId w:val="22"/>
  </w:num>
  <w:num w:numId="5" w16cid:durableId="60374124">
    <w:abstractNumId w:val="25"/>
  </w:num>
  <w:num w:numId="6" w16cid:durableId="366957148">
    <w:abstractNumId w:val="8"/>
  </w:num>
  <w:num w:numId="7" w16cid:durableId="2125617091">
    <w:abstractNumId w:val="3"/>
  </w:num>
  <w:num w:numId="8" w16cid:durableId="710689605">
    <w:abstractNumId w:val="27"/>
  </w:num>
  <w:num w:numId="9" w16cid:durableId="1636333288">
    <w:abstractNumId w:val="12"/>
  </w:num>
  <w:num w:numId="10" w16cid:durableId="1238662108">
    <w:abstractNumId w:val="10"/>
  </w:num>
  <w:num w:numId="11" w16cid:durableId="1852182448">
    <w:abstractNumId w:val="18"/>
  </w:num>
  <w:num w:numId="12" w16cid:durableId="1334069092">
    <w:abstractNumId w:val="0"/>
  </w:num>
  <w:num w:numId="13" w16cid:durableId="981497790">
    <w:abstractNumId w:val="5"/>
  </w:num>
  <w:num w:numId="14" w16cid:durableId="446585015">
    <w:abstractNumId w:val="28"/>
  </w:num>
  <w:num w:numId="15" w16cid:durableId="1756197610">
    <w:abstractNumId w:val="16"/>
  </w:num>
  <w:num w:numId="16" w16cid:durableId="807288056">
    <w:abstractNumId w:val="17"/>
  </w:num>
  <w:num w:numId="17" w16cid:durableId="1691443200">
    <w:abstractNumId w:val="20"/>
  </w:num>
  <w:num w:numId="18" w16cid:durableId="311327999">
    <w:abstractNumId w:val="19"/>
  </w:num>
  <w:num w:numId="19" w16cid:durableId="1971859520">
    <w:abstractNumId w:val="2"/>
  </w:num>
  <w:num w:numId="20" w16cid:durableId="1314291489">
    <w:abstractNumId w:val="4"/>
  </w:num>
  <w:num w:numId="21" w16cid:durableId="1852336232">
    <w:abstractNumId w:val="6"/>
  </w:num>
  <w:num w:numId="22" w16cid:durableId="1724283967">
    <w:abstractNumId w:val="9"/>
  </w:num>
  <w:num w:numId="23" w16cid:durableId="997153021">
    <w:abstractNumId w:val="29"/>
  </w:num>
  <w:num w:numId="24" w16cid:durableId="194319923">
    <w:abstractNumId w:val="21"/>
  </w:num>
  <w:num w:numId="25" w16cid:durableId="991174207">
    <w:abstractNumId w:val="15"/>
  </w:num>
  <w:num w:numId="26" w16cid:durableId="541595993">
    <w:abstractNumId w:val="13"/>
  </w:num>
  <w:num w:numId="27" w16cid:durableId="206256357">
    <w:abstractNumId w:val="7"/>
  </w:num>
  <w:num w:numId="28" w16cid:durableId="690229425">
    <w:abstractNumId w:val="11"/>
  </w:num>
  <w:num w:numId="29" w16cid:durableId="1422945488">
    <w:abstractNumId w:val="23"/>
  </w:num>
  <w:num w:numId="30" w16cid:durableId="11317537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DZbTxu9nP8EMHnHvLQA8S10FMR1oPeUTh+ooI0mzgUm9zC8INmWPfupMnmn2SDiy9mfN8wDVCMOW88+yM6NWQ==" w:salt="eewTnUSFuXCSzvQIcUdKT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1E73"/>
    <w:rsid w:val="00003A5C"/>
    <w:rsid w:val="0005472E"/>
    <w:rsid w:val="00116749"/>
    <w:rsid w:val="00157B20"/>
    <w:rsid w:val="00160E45"/>
    <w:rsid w:val="001733F2"/>
    <w:rsid w:val="00182FE7"/>
    <w:rsid w:val="00187A61"/>
    <w:rsid w:val="00192C04"/>
    <w:rsid w:val="001C263B"/>
    <w:rsid w:val="001E25E0"/>
    <w:rsid w:val="001F2D08"/>
    <w:rsid w:val="002321FC"/>
    <w:rsid w:val="00261EE0"/>
    <w:rsid w:val="0028402A"/>
    <w:rsid w:val="002867DE"/>
    <w:rsid w:val="002A53C1"/>
    <w:rsid w:val="002A5A04"/>
    <w:rsid w:val="002C3418"/>
    <w:rsid w:val="002F30D1"/>
    <w:rsid w:val="00306E46"/>
    <w:rsid w:val="00307F12"/>
    <w:rsid w:val="00341592"/>
    <w:rsid w:val="00362CA5"/>
    <w:rsid w:val="003A2C9D"/>
    <w:rsid w:val="003F05DB"/>
    <w:rsid w:val="00407610"/>
    <w:rsid w:val="00422040"/>
    <w:rsid w:val="00423613"/>
    <w:rsid w:val="00476AC5"/>
    <w:rsid w:val="004B668F"/>
    <w:rsid w:val="004E2EA7"/>
    <w:rsid w:val="00505813"/>
    <w:rsid w:val="00520FAD"/>
    <w:rsid w:val="00524B97"/>
    <w:rsid w:val="00526B8A"/>
    <w:rsid w:val="005411DC"/>
    <w:rsid w:val="00543347"/>
    <w:rsid w:val="00543B93"/>
    <w:rsid w:val="0055015D"/>
    <w:rsid w:val="00560C5C"/>
    <w:rsid w:val="005707FB"/>
    <w:rsid w:val="005B0D05"/>
    <w:rsid w:val="005B1E9A"/>
    <w:rsid w:val="0061556E"/>
    <w:rsid w:val="00633D8C"/>
    <w:rsid w:val="00634D40"/>
    <w:rsid w:val="006A49EF"/>
    <w:rsid w:val="006C74FC"/>
    <w:rsid w:val="006D349B"/>
    <w:rsid w:val="006E46E6"/>
    <w:rsid w:val="00743C88"/>
    <w:rsid w:val="007959C8"/>
    <w:rsid w:val="007C6F41"/>
    <w:rsid w:val="007D6645"/>
    <w:rsid w:val="0080111D"/>
    <w:rsid w:val="008133B1"/>
    <w:rsid w:val="0081C723"/>
    <w:rsid w:val="00823B67"/>
    <w:rsid w:val="00866469"/>
    <w:rsid w:val="008C1A48"/>
    <w:rsid w:val="008C6413"/>
    <w:rsid w:val="008D4C5E"/>
    <w:rsid w:val="009264BF"/>
    <w:rsid w:val="00926B1B"/>
    <w:rsid w:val="00974E2C"/>
    <w:rsid w:val="00981153"/>
    <w:rsid w:val="00993CD8"/>
    <w:rsid w:val="009D51AA"/>
    <w:rsid w:val="009D5DA8"/>
    <w:rsid w:val="009F10DF"/>
    <w:rsid w:val="009F6163"/>
    <w:rsid w:val="00A03577"/>
    <w:rsid w:val="00A13684"/>
    <w:rsid w:val="00A229CA"/>
    <w:rsid w:val="00A54F62"/>
    <w:rsid w:val="00A77378"/>
    <w:rsid w:val="00AF3C40"/>
    <w:rsid w:val="00B00D5E"/>
    <w:rsid w:val="00B16E6D"/>
    <w:rsid w:val="00B22E9A"/>
    <w:rsid w:val="00B448F0"/>
    <w:rsid w:val="00B638BF"/>
    <w:rsid w:val="00B8390C"/>
    <w:rsid w:val="00B973C9"/>
    <w:rsid w:val="00BA7EBD"/>
    <w:rsid w:val="00BF192D"/>
    <w:rsid w:val="00BF4352"/>
    <w:rsid w:val="00C16477"/>
    <w:rsid w:val="00CB2FF3"/>
    <w:rsid w:val="00D05055"/>
    <w:rsid w:val="00D2453E"/>
    <w:rsid w:val="00D41586"/>
    <w:rsid w:val="00D41634"/>
    <w:rsid w:val="00D45C82"/>
    <w:rsid w:val="00D603ED"/>
    <w:rsid w:val="00DA7C35"/>
    <w:rsid w:val="00DB08DA"/>
    <w:rsid w:val="00DB452F"/>
    <w:rsid w:val="00DE66C7"/>
    <w:rsid w:val="00E01BC4"/>
    <w:rsid w:val="00E04478"/>
    <w:rsid w:val="00E31103"/>
    <w:rsid w:val="00E9379F"/>
    <w:rsid w:val="00EE0F6F"/>
    <w:rsid w:val="00EE246F"/>
    <w:rsid w:val="00EE33F4"/>
    <w:rsid w:val="00EF72B1"/>
    <w:rsid w:val="00F86D42"/>
    <w:rsid w:val="00FA34F8"/>
    <w:rsid w:val="00FA4BB6"/>
    <w:rsid w:val="00FB3C54"/>
    <w:rsid w:val="00FB7091"/>
    <w:rsid w:val="00FC05FA"/>
    <w:rsid w:val="00FC52CE"/>
    <w:rsid w:val="019BAF01"/>
    <w:rsid w:val="01F37959"/>
    <w:rsid w:val="0204D5B4"/>
    <w:rsid w:val="02EFCF01"/>
    <w:rsid w:val="0308F75E"/>
    <w:rsid w:val="038F49BA"/>
    <w:rsid w:val="05874FDB"/>
    <w:rsid w:val="069A954F"/>
    <w:rsid w:val="0949C230"/>
    <w:rsid w:val="094DFD1E"/>
    <w:rsid w:val="09BD087D"/>
    <w:rsid w:val="0A4198A1"/>
    <w:rsid w:val="0A583EBA"/>
    <w:rsid w:val="0B6B8F07"/>
    <w:rsid w:val="0B956626"/>
    <w:rsid w:val="0BDD6902"/>
    <w:rsid w:val="0C9E9ECD"/>
    <w:rsid w:val="0DB9ADB7"/>
    <w:rsid w:val="0E59A5AB"/>
    <w:rsid w:val="0F492A6D"/>
    <w:rsid w:val="0FE35CF5"/>
    <w:rsid w:val="1026519C"/>
    <w:rsid w:val="102C4A01"/>
    <w:rsid w:val="124CAA86"/>
    <w:rsid w:val="138B8589"/>
    <w:rsid w:val="13F9B5BE"/>
    <w:rsid w:val="14A9B0B2"/>
    <w:rsid w:val="16224527"/>
    <w:rsid w:val="1848F273"/>
    <w:rsid w:val="18BEEB7B"/>
    <w:rsid w:val="1A1D4E5C"/>
    <w:rsid w:val="1C34EB8A"/>
    <w:rsid w:val="1CA39242"/>
    <w:rsid w:val="1CAC8F50"/>
    <w:rsid w:val="1E3F62A3"/>
    <w:rsid w:val="1EA70211"/>
    <w:rsid w:val="1EAF88D7"/>
    <w:rsid w:val="1EEF2F79"/>
    <w:rsid w:val="1F2C4AD4"/>
    <w:rsid w:val="1FE76128"/>
    <w:rsid w:val="1FEC6359"/>
    <w:rsid w:val="21770365"/>
    <w:rsid w:val="22867E6B"/>
    <w:rsid w:val="228DC3D6"/>
    <w:rsid w:val="2312D3C6"/>
    <w:rsid w:val="237A7334"/>
    <w:rsid w:val="248AE45D"/>
    <w:rsid w:val="24AEA427"/>
    <w:rsid w:val="25164395"/>
    <w:rsid w:val="25F07984"/>
    <w:rsid w:val="26069212"/>
    <w:rsid w:val="27363F73"/>
    <w:rsid w:val="27C08400"/>
    <w:rsid w:val="27C21541"/>
    <w:rsid w:val="27E644E9"/>
    <w:rsid w:val="282A4332"/>
    <w:rsid w:val="2982154A"/>
    <w:rsid w:val="2AC3EAA7"/>
    <w:rsid w:val="2C22D8F3"/>
    <w:rsid w:val="2C9FC9CC"/>
    <w:rsid w:val="2CAD8534"/>
    <w:rsid w:val="2CB48DF0"/>
    <w:rsid w:val="2CE44B2C"/>
    <w:rsid w:val="2E5D73F3"/>
    <w:rsid w:val="2E7B2DCE"/>
    <w:rsid w:val="2F415158"/>
    <w:rsid w:val="31B42607"/>
    <w:rsid w:val="3219F06E"/>
    <w:rsid w:val="3349B7E2"/>
    <w:rsid w:val="344DC2E1"/>
    <w:rsid w:val="35B03FDE"/>
    <w:rsid w:val="35FFED7F"/>
    <w:rsid w:val="360701F5"/>
    <w:rsid w:val="3786AF92"/>
    <w:rsid w:val="387ED87C"/>
    <w:rsid w:val="39462B96"/>
    <w:rsid w:val="3977E1CA"/>
    <w:rsid w:val="39A88C34"/>
    <w:rsid w:val="3A8403FF"/>
    <w:rsid w:val="3AEACC0E"/>
    <w:rsid w:val="3B3BF6FB"/>
    <w:rsid w:val="3B5E9E95"/>
    <w:rsid w:val="3B668C1B"/>
    <w:rsid w:val="3C34DF4C"/>
    <w:rsid w:val="3C7DCC58"/>
    <w:rsid w:val="3CE68743"/>
    <w:rsid w:val="3E80AAA1"/>
    <w:rsid w:val="3F6C800E"/>
    <w:rsid w:val="400F2298"/>
    <w:rsid w:val="404E13F6"/>
    <w:rsid w:val="40BF310A"/>
    <w:rsid w:val="411920B1"/>
    <w:rsid w:val="412B950C"/>
    <w:rsid w:val="42134BDB"/>
    <w:rsid w:val="42C55835"/>
    <w:rsid w:val="44C98178"/>
    <w:rsid w:val="4671ED0E"/>
    <w:rsid w:val="46F75BAE"/>
    <w:rsid w:val="486B54E6"/>
    <w:rsid w:val="48EC44D2"/>
    <w:rsid w:val="49E0DF84"/>
    <w:rsid w:val="49EAB850"/>
    <w:rsid w:val="4BCD8001"/>
    <w:rsid w:val="4BE5B786"/>
    <w:rsid w:val="4D188046"/>
    <w:rsid w:val="4E30252A"/>
    <w:rsid w:val="4E98ACBC"/>
    <w:rsid w:val="4EDEF049"/>
    <w:rsid w:val="4F0520C3"/>
    <w:rsid w:val="4F28BB35"/>
    <w:rsid w:val="4FCBF58B"/>
    <w:rsid w:val="50A0F124"/>
    <w:rsid w:val="51905A7E"/>
    <w:rsid w:val="51EBF169"/>
    <w:rsid w:val="549F66AE"/>
    <w:rsid w:val="54A526F3"/>
    <w:rsid w:val="54CB02D9"/>
    <w:rsid w:val="55F3AC7A"/>
    <w:rsid w:val="56A2AE44"/>
    <w:rsid w:val="5763D0AC"/>
    <w:rsid w:val="59CDB6ED"/>
    <w:rsid w:val="5D84AE82"/>
    <w:rsid w:val="5EEB8484"/>
    <w:rsid w:val="625AD2D5"/>
    <w:rsid w:val="632D7FE5"/>
    <w:rsid w:val="647CE3B5"/>
    <w:rsid w:val="66EA9142"/>
    <w:rsid w:val="6762B095"/>
    <w:rsid w:val="6869F4AC"/>
    <w:rsid w:val="6932C8F0"/>
    <w:rsid w:val="69E92653"/>
    <w:rsid w:val="6C35E859"/>
    <w:rsid w:val="6C6A69B2"/>
    <w:rsid w:val="6DEE8EAB"/>
    <w:rsid w:val="6FA20A74"/>
    <w:rsid w:val="6FA9F7FA"/>
    <w:rsid w:val="726B0D23"/>
    <w:rsid w:val="72D9AB36"/>
    <w:rsid w:val="72F2D393"/>
    <w:rsid w:val="73750B3C"/>
    <w:rsid w:val="73CB04E8"/>
    <w:rsid w:val="74969BFC"/>
    <w:rsid w:val="74A4D2B0"/>
    <w:rsid w:val="74E52F6E"/>
    <w:rsid w:val="769AAED7"/>
    <w:rsid w:val="76E26751"/>
    <w:rsid w:val="775B084D"/>
    <w:rsid w:val="78E17676"/>
    <w:rsid w:val="791D0CA3"/>
    <w:rsid w:val="79621517"/>
    <w:rsid w:val="7A0FF7F9"/>
    <w:rsid w:val="7A681A7D"/>
    <w:rsid w:val="7AE4BD1B"/>
    <w:rsid w:val="7B03A702"/>
    <w:rsid w:val="7B5E1A15"/>
    <w:rsid w:val="7B98A07F"/>
    <w:rsid w:val="7BC7B832"/>
    <w:rsid w:val="7C808D7C"/>
    <w:rsid w:val="7C887B02"/>
    <w:rsid w:val="7C99B5D9"/>
    <w:rsid w:val="7E01FB6F"/>
    <w:rsid w:val="7F47D39F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24A05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customStyle="1" w:styleId="paragraph">
    <w:name w:val="paragraph"/>
    <w:basedOn w:val="Normal"/>
    <w:rsid w:val="002C34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C3418"/>
  </w:style>
  <w:style w:type="character" w:customStyle="1" w:styleId="eop">
    <w:name w:val="eop"/>
    <w:basedOn w:val="DefaultParagraphFont"/>
    <w:rsid w:val="002C3418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33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DCD4-D94A-446B-B5D1-9DDB8F02ECA3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776d6b2-f5da-4296-81a0-d3494cf63d7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89dfe10b-6439-4225-9b2e-d40b3406bf3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C7CEA-32D1-4247-918F-624BA4993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1630F5-D5F5-47CC-B9D8-4227D4E3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1842</Characters>
  <Application>Microsoft Office Word</Application>
  <DocSecurity>8</DocSecurity>
  <Lines>15</Lines>
  <Paragraphs>4</Paragraphs>
  <ScaleCrop>false</ScaleCrop>
  <Company>Division of Vocational Rehabilitation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Valdivieso, Johana</cp:lastModifiedBy>
  <cp:revision>6</cp:revision>
  <cp:lastPrinted>2023-03-20T16:21:00Z</cp:lastPrinted>
  <dcterms:created xsi:type="dcterms:W3CDTF">2023-04-27T20:57:00Z</dcterms:created>
  <dcterms:modified xsi:type="dcterms:W3CDTF">2023-09-01T15:41:00Z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0x010100469DEB7F5223704F921E779409A6E968</vt:lpwstr>
  </property>
</Properties>
</file>